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6F" w:rsidRDefault="007F1E6F" w:rsidP="00EF595C">
      <w:pPr>
        <w:jc w:val="both"/>
        <w:rPr>
          <w:noProof/>
        </w:rPr>
      </w:pPr>
    </w:p>
    <w:p w:rsidR="00EF595C" w:rsidRPr="00EF595C" w:rsidRDefault="007F1E6F" w:rsidP="007F1E6F">
      <w:pPr>
        <w:ind w:hanging="709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920BB29" wp14:editId="308E8C84">
            <wp:extent cx="6648450" cy="848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9" t="1283" r="27525" b="10466"/>
                    <a:stretch/>
                  </pic:blipFill>
                  <pic:spPr bwMode="auto">
                    <a:xfrm>
                      <a:off x="0" y="0"/>
                      <a:ext cx="6648450" cy="848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595C" w:rsidRPr="00EF595C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EF595C" w:rsidRPr="00EF595C">
        <w:rPr>
          <w:color w:val="000000" w:themeColor="text1"/>
          <w:sz w:val="28"/>
          <w:szCs w:val="28"/>
        </w:rPr>
        <w:t xml:space="preserve">учреждение обязано обеспечить </w:t>
      </w:r>
      <w:proofErr w:type="gramStart"/>
      <w:r w:rsidR="00EF595C" w:rsidRPr="00EF595C">
        <w:rPr>
          <w:color w:val="000000" w:themeColor="text1"/>
          <w:sz w:val="28"/>
          <w:szCs w:val="28"/>
        </w:rPr>
        <w:t>контроль  своевременности</w:t>
      </w:r>
      <w:proofErr w:type="gramEnd"/>
      <w:r w:rsidR="00EF595C" w:rsidRPr="00EF595C">
        <w:rPr>
          <w:color w:val="000000" w:themeColor="text1"/>
          <w:sz w:val="28"/>
          <w:szCs w:val="28"/>
        </w:rPr>
        <w:t xml:space="preserve"> её ликвидации. В личное дело обучающегося вносится запись «условно переведён». Аттестация </w:t>
      </w:r>
      <w:r w:rsidR="00EF595C" w:rsidRPr="00EF595C">
        <w:rPr>
          <w:color w:val="000000" w:themeColor="text1"/>
          <w:sz w:val="28"/>
          <w:szCs w:val="28"/>
        </w:rPr>
        <w:lastRenderedPageBreak/>
        <w:t xml:space="preserve">обучающегося, условно переведённого в следующий класс, по соответствующему учебному предмету проводится по мере готовности обучающегося в течение учебного года. Форма аттестации определяется аттестационной комиссией в </w:t>
      </w:r>
      <w:proofErr w:type="gramStart"/>
      <w:r w:rsidR="00EF595C" w:rsidRPr="00EF595C">
        <w:rPr>
          <w:color w:val="000000" w:themeColor="text1"/>
          <w:sz w:val="28"/>
          <w:szCs w:val="28"/>
        </w:rPr>
        <w:t>количестве  не</w:t>
      </w:r>
      <w:proofErr w:type="gramEnd"/>
      <w:r w:rsidR="00EF595C" w:rsidRPr="00EF595C">
        <w:rPr>
          <w:color w:val="000000" w:themeColor="text1"/>
          <w:sz w:val="28"/>
          <w:szCs w:val="28"/>
        </w:rPr>
        <w:t xml:space="preserve"> менее двух учителей соответствующего профиля. При положительном результате </w:t>
      </w:r>
      <w:proofErr w:type="gramStart"/>
      <w:r w:rsidR="00EF595C" w:rsidRPr="00EF595C">
        <w:rPr>
          <w:color w:val="000000" w:themeColor="text1"/>
          <w:sz w:val="28"/>
          <w:szCs w:val="28"/>
        </w:rPr>
        <w:t>аттестации  педагогический</w:t>
      </w:r>
      <w:proofErr w:type="gramEnd"/>
      <w:r w:rsidR="00EF595C" w:rsidRPr="00EF595C">
        <w:rPr>
          <w:color w:val="000000" w:themeColor="text1"/>
          <w:sz w:val="28"/>
          <w:szCs w:val="28"/>
        </w:rPr>
        <w:t xml:space="preserve"> совет принимает решение о переводе обучающегося в класс, в который он был переведён условно, с соответствующей записью в личном деле обучающегося.  При отрицательном результате </w:t>
      </w:r>
      <w:proofErr w:type="gramStart"/>
      <w:r w:rsidR="00EF595C" w:rsidRPr="00EF595C">
        <w:rPr>
          <w:color w:val="000000" w:themeColor="text1"/>
          <w:sz w:val="28"/>
          <w:szCs w:val="28"/>
        </w:rPr>
        <w:t>аттестации  руководитель</w:t>
      </w:r>
      <w:proofErr w:type="gramEnd"/>
      <w:r w:rsidR="00EF595C" w:rsidRPr="00EF595C">
        <w:rPr>
          <w:color w:val="000000" w:themeColor="text1"/>
          <w:sz w:val="28"/>
          <w:szCs w:val="28"/>
        </w:rPr>
        <w:t xml:space="preserve"> учреждения вправе по ходатайству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EF595C" w:rsidRPr="00EF595C" w:rsidRDefault="00A36135" w:rsidP="00EF595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2.3 Обучающие</w:t>
      </w:r>
      <w:r w:rsidR="00EF595C" w:rsidRPr="00EF595C">
        <w:rPr>
          <w:color w:val="000000" w:themeColor="text1"/>
          <w:sz w:val="28"/>
          <w:szCs w:val="28"/>
        </w:rPr>
        <w:t>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</w:t>
      </w:r>
      <w:proofErr w:type="gramStart"/>
      <w:r w:rsidR="00EF595C" w:rsidRPr="00EF595C">
        <w:rPr>
          <w:color w:val="000000" w:themeColor="text1"/>
          <w:sz w:val="28"/>
          <w:szCs w:val="28"/>
        </w:rPr>
        <w:t>),  оставляются</w:t>
      </w:r>
      <w:proofErr w:type="gramEnd"/>
      <w:r w:rsidR="00EF595C" w:rsidRPr="00EF595C">
        <w:rPr>
          <w:color w:val="000000" w:themeColor="text1"/>
          <w:sz w:val="28"/>
          <w:szCs w:val="28"/>
        </w:rPr>
        <w:t xml:space="preserve"> на повторное обучение или продолжают обучение  в иных формах обучения, а также по решению психолого-медико-педагогической комиссии переводятся на другие общеобразовательные программы (программа компенсирующего обучения 7 вида и специальная (коррекционная) программа 8 вида).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2.4 Обучающиеся, не освоившие программу предыдущего уровня, не </w:t>
      </w:r>
      <w:proofErr w:type="gramStart"/>
      <w:r w:rsidRPr="00EF595C">
        <w:rPr>
          <w:color w:val="000000" w:themeColor="text1"/>
          <w:sz w:val="28"/>
          <w:szCs w:val="28"/>
        </w:rPr>
        <w:t>допускаются  к</w:t>
      </w:r>
      <w:proofErr w:type="gramEnd"/>
      <w:r w:rsidRPr="00EF595C">
        <w:rPr>
          <w:color w:val="000000" w:themeColor="text1"/>
          <w:sz w:val="28"/>
          <w:szCs w:val="28"/>
        </w:rPr>
        <w:t xml:space="preserve"> обучению на следующей ступени общего образования.</w:t>
      </w:r>
    </w:p>
    <w:p w:rsidR="00EF595C" w:rsidRPr="00EF595C" w:rsidRDefault="00EF595C" w:rsidP="00EF595C">
      <w:pPr>
        <w:tabs>
          <w:tab w:val="left" w:pos="4470"/>
        </w:tabs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2.5 Обучающиеся могут быть переведены в другие образовательные учреждения в следующих случаях: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инициативе родителей (законных представителей) в связи с переменой места жительства или переходом в другое образовательное учреждение, реализующее другие виды образовательных программ;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в специальное (коррекционное) учреждение или класс корректирующего характера </w:t>
      </w:r>
      <w:proofErr w:type="gramStart"/>
      <w:r w:rsidRPr="00EF595C">
        <w:rPr>
          <w:color w:val="000000" w:themeColor="text1"/>
          <w:sz w:val="28"/>
          <w:szCs w:val="28"/>
        </w:rPr>
        <w:t>по  решению</w:t>
      </w:r>
      <w:proofErr w:type="gramEnd"/>
      <w:r w:rsidRPr="00EF595C">
        <w:rPr>
          <w:color w:val="000000" w:themeColor="text1"/>
          <w:sz w:val="28"/>
          <w:szCs w:val="28"/>
        </w:rPr>
        <w:t xml:space="preserve"> психолого-медико-педагогической комиссии при согласии родителей (законных представителей);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согласов</w:t>
      </w:r>
      <w:r w:rsidR="00A36135">
        <w:rPr>
          <w:color w:val="000000" w:themeColor="text1"/>
          <w:sz w:val="28"/>
          <w:szCs w:val="28"/>
        </w:rPr>
        <w:t xml:space="preserve">анию с </w:t>
      </w:r>
      <w:proofErr w:type="gramStart"/>
      <w:r w:rsidR="00A36135">
        <w:rPr>
          <w:color w:val="000000" w:themeColor="text1"/>
          <w:sz w:val="28"/>
          <w:szCs w:val="28"/>
        </w:rPr>
        <w:t xml:space="preserve">отделом </w:t>
      </w:r>
      <w:r w:rsidRPr="00EF595C">
        <w:rPr>
          <w:color w:val="000000" w:themeColor="text1"/>
          <w:sz w:val="28"/>
          <w:szCs w:val="28"/>
        </w:rPr>
        <w:t xml:space="preserve"> образования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и КДН в классы второй ступени вечерней (сменной) общеобразовательной школы при согласии родителей (законных представителей).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по решению суда в специальные учреждения для детей с </w:t>
      </w:r>
      <w:proofErr w:type="spellStart"/>
      <w:r w:rsidRPr="00EF595C">
        <w:rPr>
          <w:color w:val="000000" w:themeColor="text1"/>
          <w:sz w:val="28"/>
          <w:szCs w:val="28"/>
        </w:rPr>
        <w:t>девиантным</w:t>
      </w:r>
      <w:proofErr w:type="spellEnd"/>
      <w:r w:rsidRPr="00EF595C">
        <w:rPr>
          <w:color w:val="000000" w:themeColor="text1"/>
          <w:sz w:val="28"/>
          <w:szCs w:val="28"/>
        </w:rPr>
        <w:t xml:space="preserve"> поведением.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proofErr w:type="gramStart"/>
      <w:r w:rsidRPr="00EF595C">
        <w:rPr>
          <w:color w:val="000000" w:themeColor="text1"/>
          <w:sz w:val="28"/>
          <w:szCs w:val="28"/>
        </w:rPr>
        <w:t>2.6  Обучающийся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может быть переведен в другое образовательное учреждение в течение учебного года при наличии в соответствующем классе вакантных мест согласно установленному для данного учреждения норматива.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 2.7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2.8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 xml:space="preserve">2.9 Перевод обучающегося на основании решения суда производится в порядке, установленном законодательством.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2.10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2.11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2.12 Перевод обучающегося оформляется приказом директора учреждения. </w:t>
      </w:r>
    </w:p>
    <w:p w:rsidR="00EF595C" w:rsidRPr="00EF595C" w:rsidRDefault="00EF595C" w:rsidP="00EF595C">
      <w:pPr>
        <w:pStyle w:val="default"/>
        <w:tabs>
          <w:tab w:val="left" w:pos="3345"/>
        </w:tabs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3. Порядок и основания отчисления обучающихся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3.1. </w:t>
      </w:r>
      <w:proofErr w:type="gramStart"/>
      <w:r w:rsidRPr="00EF595C">
        <w:rPr>
          <w:color w:val="000000" w:themeColor="text1"/>
          <w:sz w:val="28"/>
          <w:szCs w:val="28"/>
        </w:rPr>
        <w:t>Образовательные  отношения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прекращаются в связи с отчислением обучающегося из учреждения: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в связи с получением образования (завершением обучения);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досрочно по основаниям, установленным п. 3.2. настоящего Положения.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2) 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учреждения.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3.3. Основанием для прекращения образовательных отношений является приказ </w:t>
      </w:r>
      <w:proofErr w:type="gramStart"/>
      <w:r w:rsidRPr="00EF595C">
        <w:rPr>
          <w:color w:val="000000" w:themeColor="text1"/>
          <w:sz w:val="28"/>
          <w:szCs w:val="28"/>
        </w:rPr>
        <w:t>директора  Школы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с </w:t>
      </w:r>
      <w:proofErr w:type="gramStart"/>
      <w:r w:rsidRPr="00EF595C">
        <w:rPr>
          <w:color w:val="000000" w:themeColor="text1"/>
          <w:sz w:val="28"/>
          <w:szCs w:val="28"/>
        </w:rPr>
        <w:t>даты  его</w:t>
      </w:r>
      <w:proofErr w:type="gramEnd"/>
      <w:r w:rsidRPr="00EF595C">
        <w:rPr>
          <w:color w:val="000000" w:themeColor="text1"/>
          <w:sz w:val="28"/>
          <w:szCs w:val="28"/>
        </w:rPr>
        <w:t xml:space="preserve"> отчисления из школы.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3.4. При досрочном прекращении образовательных отношений Школа в трехдневный срок после издания </w:t>
      </w:r>
      <w:proofErr w:type="gramStart"/>
      <w:r w:rsidRPr="00EF595C">
        <w:rPr>
          <w:color w:val="000000" w:themeColor="text1"/>
          <w:sz w:val="28"/>
          <w:szCs w:val="28"/>
        </w:rPr>
        <w:t>приказа  директора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 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 xml:space="preserve">4. </w:t>
      </w:r>
      <w:proofErr w:type="gramStart"/>
      <w:r w:rsidRPr="00EF595C">
        <w:rPr>
          <w:rStyle w:val="a5"/>
          <w:color w:val="000000" w:themeColor="text1"/>
          <w:sz w:val="28"/>
          <w:szCs w:val="28"/>
        </w:rPr>
        <w:t>Восстановление  обучающихся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4.1. </w:t>
      </w:r>
      <w:proofErr w:type="gramStart"/>
      <w:r w:rsidRPr="00EF595C">
        <w:rPr>
          <w:color w:val="000000" w:themeColor="text1"/>
          <w:sz w:val="28"/>
          <w:szCs w:val="28"/>
        </w:rPr>
        <w:t>Восстановление  обучающегося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в Школу, если он досрочно прекратил образовательные отношения по своей инициативе и (или) инициативе </w:t>
      </w:r>
      <w:r w:rsidRPr="00EF595C">
        <w:rPr>
          <w:color w:val="000000" w:themeColor="text1"/>
          <w:sz w:val="28"/>
          <w:szCs w:val="28"/>
        </w:rPr>
        <w:lastRenderedPageBreak/>
        <w:t xml:space="preserve">родителей (законных представителей), проводится в соответствии с Правилами приема обучающихся в школу.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4.4. Восстановление лиц в число обучающихся Школы осуществляется только на свободные места.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4.6. Решение о восстановлении обучающегося принимает директор Школы, что оформляется соответствующим приказом.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4.7.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144F8A" w:rsidRPr="00EF595C" w:rsidRDefault="00EF595C" w:rsidP="00EF595C">
      <w:pPr>
        <w:rPr>
          <w:color w:val="000000" w:themeColor="text1"/>
        </w:rPr>
      </w:pPr>
      <w:r w:rsidRPr="00EF595C">
        <w:rPr>
          <w:color w:val="000000" w:themeColor="text1"/>
          <w:sz w:val="28"/>
          <w:szCs w:val="28"/>
        </w:rPr>
        <w:t>4.8. Обучающимся, восстановленным в Школу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sectPr w:rsidR="00144F8A" w:rsidRPr="00EF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C7D"/>
    <w:multiLevelType w:val="hybridMultilevel"/>
    <w:tmpl w:val="D4EE59BA"/>
    <w:lvl w:ilvl="0" w:tplc="573A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62129"/>
    <w:multiLevelType w:val="hybridMultilevel"/>
    <w:tmpl w:val="C4740AF0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34E6E"/>
    <w:multiLevelType w:val="multilevel"/>
    <w:tmpl w:val="9EE8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5C"/>
    <w:rsid w:val="00144F8A"/>
    <w:rsid w:val="001E1D89"/>
    <w:rsid w:val="00555989"/>
    <w:rsid w:val="00667E99"/>
    <w:rsid w:val="007F1E6F"/>
    <w:rsid w:val="008B38EB"/>
    <w:rsid w:val="009B5C40"/>
    <w:rsid w:val="00A36135"/>
    <w:rsid w:val="00DE0E37"/>
    <w:rsid w:val="00E755DE"/>
    <w:rsid w:val="00E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9832"/>
  <w15:chartTrackingRefBased/>
  <w15:docId w15:val="{D500F514-0558-4B2E-8E8E-B9076E42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59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59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F5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rsid w:val="00EF595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F59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55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Пономарева</dc:creator>
  <cp:keywords/>
  <dc:description/>
  <cp:lastModifiedBy>Директор</cp:lastModifiedBy>
  <cp:revision>10</cp:revision>
  <cp:lastPrinted>2023-03-03T03:55:00Z</cp:lastPrinted>
  <dcterms:created xsi:type="dcterms:W3CDTF">2021-04-05T19:33:00Z</dcterms:created>
  <dcterms:modified xsi:type="dcterms:W3CDTF">2023-03-04T03:16:00Z</dcterms:modified>
</cp:coreProperties>
</file>