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8B" w:rsidRDefault="00E05A8B" w:rsidP="00E05A8B">
      <w:pPr>
        <w:spacing w:after="0"/>
        <w:ind w:left="53" w:firstLine="0"/>
        <w:jc w:val="left"/>
      </w:pPr>
      <w:r>
        <w:rPr>
          <w:sz w:val="28"/>
        </w:rPr>
        <w:t>МУНИЦИПАЛЬНОЕ</w:t>
      </w:r>
      <w:r>
        <w:rPr>
          <w:sz w:val="22"/>
        </w:rPr>
        <w:t xml:space="preserve"> </w:t>
      </w:r>
      <w:r>
        <w:rPr>
          <w:sz w:val="28"/>
        </w:rPr>
        <w:t>БЮДЖЕТНОЕ</w:t>
      </w:r>
      <w:r>
        <w:rPr>
          <w:sz w:val="22"/>
        </w:rPr>
        <w:t xml:space="preserve"> </w:t>
      </w:r>
      <w:r>
        <w:rPr>
          <w:sz w:val="28"/>
        </w:rPr>
        <w:t>ОБЩЕОБРАЗОВАТЕЛЬНОЕ УЧРЕЖДЕНИЕ</w:t>
      </w:r>
      <w:r>
        <w:t xml:space="preserve"> </w:t>
      </w:r>
    </w:p>
    <w:p w:rsidR="00E05A8B" w:rsidRDefault="00E05A8B" w:rsidP="00E05A8B">
      <w:pPr>
        <w:spacing w:after="0" w:line="268" w:lineRule="auto"/>
        <w:ind w:right="73"/>
        <w:jc w:val="center"/>
      </w:pPr>
      <w:r>
        <w:rPr>
          <w:sz w:val="28"/>
        </w:rPr>
        <w:t>УЮКСКАЯ СРЕДНЯЯ</w:t>
      </w:r>
      <w:r>
        <w:rPr>
          <w:sz w:val="22"/>
        </w:rPr>
        <w:t xml:space="preserve"> </w:t>
      </w:r>
      <w:r>
        <w:rPr>
          <w:sz w:val="28"/>
        </w:rPr>
        <w:t>ОБЩЕОБРАЗОВАТЕЛЬНАЯ</w:t>
      </w:r>
      <w:r>
        <w:rPr>
          <w:sz w:val="22"/>
        </w:rPr>
        <w:t xml:space="preserve"> </w:t>
      </w:r>
      <w:r>
        <w:rPr>
          <w:sz w:val="28"/>
        </w:rPr>
        <w:t>ШКОЛА</w:t>
      </w:r>
      <w:r>
        <w:t xml:space="preserve">  </w:t>
      </w:r>
    </w:p>
    <w:p w:rsidR="0068302C" w:rsidRDefault="00E05A8B" w:rsidP="00E05A8B">
      <w:pPr>
        <w:spacing w:after="0"/>
        <w:ind w:left="42" w:firstLine="0"/>
        <w:jc w:val="center"/>
      </w:pPr>
      <w:r>
        <w:t>ИМЕНИ ВАСИЛИЯ ЯНА</w:t>
      </w:r>
      <w:r w:rsidR="00D03AF2">
        <w:t xml:space="preserve">  </w:t>
      </w:r>
    </w:p>
    <w:p w:rsidR="0068302C" w:rsidRDefault="00D03AF2">
      <w:pPr>
        <w:spacing w:after="33"/>
        <w:ind w:left="42" w:firstLine="0"/>
        <w:jc w:val="center"/>
      </w:pPr>
      <w:r>
        <w:t xml:space="preserve">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7"/>
      </w:tblGrid>
      <w:tr w:rsidR="00E05A8B" w:rsidTr="001C4219">
        <w:tc>
          <w:tcPr>
            <w:tcW w:w="5091" w:type="dxa"/>
            <w:hideMark/>
          </w:tcPr>
          <w:p w:rsidR="00E05A8B" w:rsidRDefault="00E05A8B">
            <w:pPr>
              <w:spacing w:after="0" w:line="256" w:lineRule="auto"/>
              <w:ind w:left="0" w:right="14" w:firstLine="0"/>
              <w:jc w:val="left"/>
            </w:pPr>
            <w:bookmarkStart w:id="0" w:name="_GoBack"/>
            <w:r>
              <w:rPr>
                <w:b/>
              </w:rPr>
              <w:t>«Согласовано»</w:t>
            </w:r>
            <w:r>
              <w:t xml:space="preserve"> </w:t>
            </w:r>
          </w:p>
          <w:p w:rsidR="00E05A8B" w:rsidRDefault="00E05A8B">
            <w:pPr>
              <w:spacing w:after="0" w:line="256" w:lineRule="auto"/>
              <w:ind w:left="0" w:right="14" w:firstLine="0"/>
              <w:jc w:val="left"/>
              <w:rPr>
                <w:u w:val="single" w:color="000000"/>
              </w:rPr>
            </w:pPr>
            <w:r>
              <w:t>Заместитель директора по ВР</w:t>
            </w:r>
            <w:r>
              <w:rPr>
                <w:u w:val="single" w:color="000000"/>
              </w:rPr>
              <w:t xml:space="preserve"> </w:t>
            </w:r>
          </w:p>
          <w:p w:rsidR="00E05A8B" w:rsidRDefault="00E05A8B">
            <w:pPr>
              <w:spacing w:after="0" w:line="256" w:lineRule="auto"/>
              <w:ind w:left="0" w:right="14" w:firstLine="0"/>
              <w:jc w:val="left"/>
            </w:pPr>
            <w:proofErr w:type="spellStart"/>
            <w:r>
              <w:rPr>
                <w:u w:val="single" w:color="000000"/>
              </w:rPr>
              <w:t>Данчыт</w:t>
            </w:r>
            <w:proofErr w:type="spellEnd"/>
            <w:r>
              <w:rPr>
                <w:u w:val="single" w:color="000000"/>
              </w:rPr>
              <w:t xml:space="preserve"> Д.М. </w:t>
            </w:r>
            <w:r>
              <w:t xml:space="preserve"> </w:t>
            </w:r>
          </w:p>
          <w:p w:rsidR="00E05A8B" w:rsidRDefault="00E05A8B">
            <w:pPr>
              <w:spacing w:after="0" w:line="256" w:lineRule="auto"/>
              <w:ind w:left="0" w:right="14" w:firstLine="0"/>
              <w:jc w:val="left"/>
            </w:pPr>
            <w:r>
              <w:t>от «</w:t>
            </w:r>
            <w:r>
              <w:rPr>
                <w:u w:val="single" w:color="000000"/>
              </w:rPr>
              <w:t xml:space="preserve">   </w:t>
            </w:r>
            <w:r>
              <w:t xml:space="preserve">» </w:t>
            </w:r>
            <w:r>
              <w:rPr>
                <w:u w:val="single" w:color="000000"/>
              </w:rPr>
              <w:t xml:space="preserve">            </w:t>
            </w:r>
            <w:r>
              <w:t>2022 г..</w:t>
            </w:r>
          </w:p>
        </w:tc>
        <w:tc>
          <w:tcPr>
            <w:tcW w:w="5091" w:type="dxa"/>
            <w:hideMark/>
          </w:tcPr>
          <w:p w:rsidR="00E05A8B" w:rsidRDefault="00E05A8B">
            <w:pPr>
              <w:spacing w:after="0" w:line="256" w:lineRule="auto"/>
              <w:ind w:left="0" w:right="14" w:firstLine="0"/>
              <w:jc w:val="left"/>
            </w:pPr>
            <w:r>
              <w:rPr>
                <w:b/>
              </w:rPr>
              <w:t>«Утверждено»</w:t>
            </w:r>
            <w:r>
              <w:t xml:space="preserve"> </w:t>
            </w:r>
          </w:p>
          <w:p w:rsidR="00E05A8B" w:rsidRDefault="00E05A8B">
            <w:pPr>
              <w:spacing w:after="0" w:line="256" w:lineRule="auto"/>
              <w:ind w:left="0" w:right="14" w:firstLine="0"/>
              <w:jc w:val="left"/>
            </w:pPr>
            <w:r>
              <w:t xml:space="preserve">Директор </w:t>
            </w:r>
            <w:proofErr w:type="spellStart"/>
            <w:r>
              <w:t>Данчыт</w:t>
            </w:r>
            <w:proofErr w:type="spellEnd"/>
            <w:r>
              <w:t xml:space="preserve"> А.Ч. </w:t>
            </w:r>
          </w:p>
          <w:p w:rsidR="00E05A8B" w:rsidRDefault="00E05A8B">
            <w:pPr>
              <w:spacing w:after="0" w:line="256" w:lineRule="auto"/>
              <w:ind w:left="0" w:right="14" w:firstLine="0"/>
              <w:jc w:val="left"/>
            </w:pPr>
            <w:r>
              <w:t xml:space="preserve">Приказ № </w:t>
            </w:r>
          </w:p>
          <w:p w:rsidR="00E05A8B" w:rsidRDefault="00E05A8B">
            <w:pPr>
              <w:spacing w:after="0" w:line="256" w:lineRule="auto"/>
              <w:ind w:left="0" w:right="14" w:firstLine="0"/>
              <w:jc w:val="left"/>
            </w:pPr>
            <w:r>
              <w:t>от «</w:t>
            </w:r>
            <w:r>
              <w:rPr>
                <w:u w:val="single" w:color="000000"/>
              </w:rPr>
              <w:t xml:space="preserve">   </w:t>
            </w:r>
            <w:r>
              <w:t xml:space="preserve">» </w:t>
            </w:r>
            <w:r>
              <w:rPr>
                <w:u w:val="single" w:color="000000"/>
              </w:rPr>
              <w:t xml:space="preserve">              </w:t>
            </w:r>
            <w:r>
              <w:t>2022г.</w:t>
            </w:r>
          </w:p>
        </w:tc>
      </w:tr>
    </w:tbl>
    <w:bookmarkEnd w:id="0"/>
    <w:p w:rsidR="0068302C" w:rsidRDefault="00D03AF2">
      <w:pPr>
        <w:spacing w:after="0"/>
        <w:ind w:left="42" w:firstLine="0"/>
        <w:jc w:val="center"/>
      </w:pPr>
      <w:r>
        <w:t xml:space="preserve">  </w:t>
      </w:r>
    </w:p>
    <w:p w:rsidR="0068302C" w:rsidRDefault="00D03AF2">
      <w:pPr>
        <w:spacing w:after="0"/>
        <w:ind w:left="0" w:firstLine="0"/>
        <w:jc w:val="left"/>
      </w:pPr>
      <w:r>
        <w:t xml:space="preserve">  </w:t>
      </w:r>
    </w:p>
    <w:p w:rsidR="0068302C" w:rsidRDefault="00D03AF2">
      <w:pPr>
        <w:spacing w:after="0"/>
        <w:ind w:left="0" w:firstLine="0"/>
        <w:jc w:val="left"/>
      </w:pPr>
      <w:r>
        <w:t xml:space="preserve">  </w:t>
      </w:r>
    </w:p>
    <w:p w:rsidR="0068302C" w:rsidRDefault="00D03AF2">
      <w:pPr>
        <w:spacing w:after="0"/>
        <w:ind w:left="0" w:firstLine="0"/>
        <w:jc w:val="left"/>
      </w:pPr>
      <w:r>
        <w:t xml:space="preserve">  </w:t>
      </w:r>
    </w:p>
    <w:p w:rsidR="0068302C" w:rsidRDefault="00D03AF2">
      <w:pPr>
        <w:spacing w:after="42"/>
        <w:ind w:left="0" w:firstLine="0"/>
        <w:jc w:val="left"/>
      </w:pPr>
      <w:r>
        <w:t xml:space="preserve">  </w:t>
      </w:r>
    </w:p>
    <w:p w:rsidR="0068302C" w:rsidRDefault="00D03AF2">
      <w:pPr>
        <w:spacing w:after="0"/>
        <w:ind w:right="8"/>
        <w:jc w:val="center"/>
      </w:pPr>
      <w:r>
        <w:rPr>
          <w:b/>
          <w:sz w:val="28"/>
        </w:rPr>
        <w:t>РАБОЧАЯ</w:t>
      </w:r>
      <w:r>
        <w:rPr>
          <w:b/>
          <w:sz w:val="22"/>
        </w:rPr>
        <w:t xml:space="preserve"> </w:t>
      </w:r>
      <w:r>
        <w:rPr>
          <w:b/>
          <w:sz w:val="28"/>
        </w:rPr>
        <w:t>ПРОГРАММА</w:t>
      </w:r>
      <w:r>
        <w:t xml:space="preserve"> </w:t>
      </w:r>
    </w:p>
    <w:p w:rsidR="0068302C" w:rsidRDefault="00D03AF2">
      <w:pPr>
        <w:spacing w:after="0"/>
        <w:ind w:right="5"/>
        <w:jc w:val="center"/>
      </w:pPr>
      <w:r>
        <w:rPr>
          <w:b/>
          <w:sz w:val="28"/>
        </w:rPr>
        <w:t>по внеурочной деятельности</w:t>
      </w:r>
      <w:r>
        <w:t xml:space="preserve"> </w:t>
      </w:r>
    </w:p>
    <w:p w:rsidR="0068302C" w:rsidRDefault="00D03AF2">
      <w:pPr>
        <w:spacing w:after="0"/>
        <w:ind w:left="0" w:right="3" w:firstLine="0"/>
        <w:jc w:val="center"/>
      </w:pPr>
      <w:r>
        <w:rPr>
          <w:sz w:val="28"/>
          <w:u w:val="single" w:color="000000"/>
        </w:rPr>
        <w:t xml:space="preserve">направление: </w:t>
      </w:r>
      <w:proofErr w:type="spellStart"/>
      <w:r>
        <w:rPr>
          <w:sz w:val="28"/>
          <w:u w:val="single" w:color="000000"/>
        </w:rPr>
        <w:t>общеинтеллектуальное</w:t>
      </w:r>
      <w:proofErr w:type="spellEnd"/>
      <w:r>
        <w:rPr>
          <w:sz w:val="28"/>
        </w:rPr>
        <w:t xml:space="preserve"> </w:t>
      </w:r>
    </w:p>
    <w:p w:rsidR="0068302C" w:rsidRDefault="00D03AF2">
      <w:pPr>
        <w:spacing w:after="1" w:line="262" w:lineRule="auto"/>
        <w:ind w:left="2609" w:right="2616" w:firstLine="67"/>
        <w:jc w:val="center"/>
      </w:pPr>
      <w:r>
        <w:rPr>
          <w:sz w:val="28"/>
          <w:u w:val="single" w:color="000000"/>
        </w:rPr>
        <w:t>«Виртуальная реальность»</w:t>
      </w:r>
      <w:r>
        <w:t xml:space="preserve"> </w:t>
      </w:r>
      <w:r>
        <w:rPr>
          <w:sz w:val="28"/>
        </w:rPr>
        <w:t>для 8 класса на 2022-2023 учебный год</w:t>
      </w:r>
      <w:r>
        <w:t xml:space="preserve"> </w:t>
      </w:r>
      <w:r>
        <w:rPr>
          <w:sz w:val="28"/>
        </w:rPr>
        <w:t xml:space="preserve">учителя </w:t>
      </w:r>
    </w:p>
    <w:p w:rsidR="0068302C" w:rsidRDefault="00D03AF2">
      <w:pPr>
        <w:spacing w:after="216"/>
        <w:ind w:left="0" w:firstLine="0"/>
        <w:jc w:val="left"/>
      </w:pPr>
      <w:r>
        <w:t xml:space="preserve"> </w:t>
      </w:r>
    </w:p>
    <w:p w:rsidR="0068302C" w:rsidRDefault="00D03AF2">
      <w:pPr>
        <w:spacing w:after="216"/>
        <w:ind w:left="0" w:firstLine="0"/>
        <w:jc w:val="left"/>
      </w:pPr>
      <w:r>
        <w:t xml:space="preserve"> </w:t>
      </w:r>
    </w:p>
    <w:p w:rsidR="0068302C" w:rsidRDefault="00D03AF2">
      <w:pPr>
        <w:spacing w:after="216"/>
        <w:ind w:left="0" w:firstLine="0"/>
        <w:jc w:val="left"/>
      </w:pPr>
      <w:r>
        <w:t xml:space="preserve"> </w:t>
      </w:r>
    </w:p>
    <w:p w:rsidR="0068302C" w:rsidRDefault="00D03AF2">
      <w:pPr>
        <w:spacing w:after="68"/>
        <w:ind w:left="0" w:firstLine="0"/>
        <w:jc w:val="left"/>
      </w:pPr>
      <w:r>
        <w:t xml:space="preserve"> </w:t>
      </w:r>
    </w:p>
    <w:p w:rsidR="0068302C" w:rsidRDefault="00D03AF2">
      <w:pPr>
        <w:spacing w:after="1" w:line="262" w:lineRule="auto"/>
        <w:ind w:right="3"/>
        <w:jc w:val="center"/>
      </w:pPr>
      <w:r>
        <w:rPr>
          <w:sz w:val="28"/>
        </w:rPr>
        <w:t>Всего часов в год – 34 ч.</w:t>
      </w:r>
      <w:r>
        <w:t xml:space="preserve"> </w:t>
      </w:r>
    </w:p>
    <w:p w:rsidR="0068302C" w:rsidRDefault="00D03AF2">
      <w:pPr>
        <w:spacing w:after="1" w:line="262" w:lineRule="auto"/>
        <w:ind w:right="1"/>
        <w:jc w:val="center"/>
      </w:pPr>
      <w:r>
        <w:rPr>
          <w:sz w:val="28"/>
        </w:rPr>
        <w:t>Всего часов в неделю – 1ч.</w:t>
      </w:r>
      <w:r>
        <w:t xml:space="preserve"> </w:t>
      </w:r>
    </w:p>
    <w:p w:rsidR="0068302C" w:rsidRDefault="00D03AF2">
      <w:pPr>
        <w:spacing w:after="0"/>
        <w:ind w:left="0" w:firstLine="0"/>
        <w:jc w:val="left"/>
      </w:pPr>
      <w:r>
        <w:t xml:space="preserve">  </w:t>
      </w:r>
    </w:p>
    <w:p w:rsidR="0068302C" w:rsidRDefault="00D03AF2">
      <w:pPr>
        <w:spacing w:after="0"/>
        <w:ind w:left="0" w:firstLine="0"/>
        <w:jc w:val="left"/>
      </w:pPr>
      <w:r>
        <w:t xml:space="preserve">  </w:t>
      </w:r>
    </w:p>
    <w:p w:rsidR="0068302C" w:rsidRDefault="00D03AF2">
      <w:pPr>
        <w:spacing w:after="0"/>
        <w:ind w:left="0" w:firstLine="0"/>
        <w:jc w:val="left"/>
      </w:pPr>
      <w:r>
        <w:t xml:space="preserve">  </w:t>
      </w:r>
    </w:p>
    <w:p w:rsidR="0068302C" w:rsidRDefault="00D03AF2">
      <w:pPr>
        <w:spacing w:after="0"/>
        <w:ind w:left="0" w:firstLine="0"/>
        <w:jc w:val="left"/>
      </w:pPr>
      <w:r>
        <w:t xml:space="preserve">  </w:t>
      </w:r>
    </w:p>
    <w:p w:rsidR="0068302C" w:rsidRDefault="00D03AF2">
      <w:pPr>
        <w:spacing w:after="0"/>
        <w:ind w:left="42" w:firstLine="0"/>
        <w:jc w:val="center"/>
      </w:pPr>
      <w:r>
        <w:t xml:space="preserve">  </w:t>
      </w:r>
    </w:p>
    <w:p w:rsidR="0068302C" w:rsidRDefault="00D03AF2">
      <w:pPr>
        <w:spacing w:after="0"/>
        <w:ind w:left="42" w:firstLine="0"/>
        <w:jc w:val="center"/>
      </w:pPr>
      <w:r>
        <w:t xml:space="preserve">  </w:t>
      </w:r>
    </w:p>
    <w:p w:rsidR="00E05A8B" w:rsidRDefault="00E05A8B">
      <w:pPr>
        <w:spacing w:after="0"/>
        <w:ind w:left="42" w:firstLine="0"/>
        <w:jc w:val="center"/>
      </w:pPr>
    </w:p>
    <w:p w:rsidR="00E05A8B" w:rsidRDefault="00E05A8B">
      <w:pPr>
        <w:spacing w:after="0"/>
        <w:ind w:left="42" w:firstLine="0"/>
        <w:jc w:val="center"/>
      </w:pPr>
    </w:p>
    <w:p w:rsidR="00E05A8B" w:rsidRDefault="00E05A8B">
      <w:pPr>
        <w:spacing w:after="0"/>
        <w:ind w:left="42" w:firstLine="0"/>
        <w:jc w:val="center"/>
      </w:pPr>
    </w:p>
    <w:p w:rsidR="00E05A8B" w:rsidRDefault="00E05A8B">
      <w:pPr>
        <w:spacing w:after="0"/>
        <w:ind w:left="42" w:firstLine="0"/>
        <w:jc w:val="center"/>
      </w:pPr>
    </w:p>
    <w:p w:rsidR="00E05A8B" w:rsidRDefault="00E05A8B">
      <w:pPr>
        <w:spacing w:after="0"/>
        <w:ind w:left="42" w:firstLine="0"/>
        <w:jc w:val="center"/>
      </w:pPr>
    </w:p>
    <w:p w:rsidR="00E05A8B" w:rsidRDefault="00E05A8B">
      <w:pPr>
        <w:spacing w:after="0"/>
        <w:ind w:left="42" w:firstLine="0"/>
        <w:jc w:val="center"/>
      </w:pPr>
    </w:p>
    <w:p w:rsidR="0068302C" w:rsidRDefault="00D03AF2">
      <w:pPr>
        <w:spacing w:after="0"/>
        <w:ind w:left="42" w:firstLine="0"/>
        <w:jc w:val="center"/>
      </w:pPr>
      <w:r>
        <w:t xml:space="preserve">  </w:t>
      </w:r>
    </w:p>
    <w:p w:rsidR="0068302C" w:rsidRDefault="00D03AF2">
      <w:pPr>
        <w:spacing w:after="0"/>
        <w:ind w:left="42" w:firstLine="0"/>
        <w:jc w:val="center"/>
      </w:pPr>
      <w:r>
        <w:t xml:space="preserve">  </w:t>
      </w:r>
    </w:p>
    <w:p w:rsidR="0068302C" w:rsidRDefault="00D03AF2">
      <w:pPr>
        <w:spacing w:after="0"/>
        <w:ind w:left="0" w:firstLine="0"/>
        <w:jc w:val="left"/>
      </w:pPr>
      <w:r>
        <w:t xml:space="preserve"> </w:t>
      </w:r>
    </w:p>
    <w:p w:rsidR="0068302C" w:rsidRDefault="00D03AF2">
      <w:pPr>
        <w:spacing w:after="0"/>
        <w:ind w:left="0" w:firstLine="0"/>
        <w:jc w:val="left"/>
      </w:pPr>
      <w:r>
        <w:t xml:space="preserve"> </w:t>
      </w:r>
    </w:p>
    <w:p w:rsidR="0068302C" w:rsidRDefault="00D03AF2">
      <w:pPr>
        <w:spacing w:after="307"/>
        <w:ind w:left="0" w:firstLine="0"/>
        <w:jc w:val="left"/>
      </w:pPr>
      <w:r>
        <w:t xml:space="preserve"> </w:t>
      </w:r>
    </w:p>
    <w:p w:rsidR="0068302C" w:rsidRDefault="00E05A8B">
      <w:pPr>
        <w:spacing w:after="1" w:line="262" w:lineRule="auto"/>
        <w:ind w:right="19"/>
        <w:jc w:val="center"/>
      </w:pPr>
      <w:proofErr w:type="spellStart"/>
      <w:r>
        <w:rPr>
          <w:sz w:val="28"/>
        </w:rPr>
        <w:t>с.Уюк</w:t>
      </w:r>
      <w:proofErr w:type="spellEnd"/>
      <w:r w:rsidR="00D03AF2">
        <w:rPr>
          <w:sz w:val="28"/>
        </w:rPr>
        <w:t>, 2022г</w:t>
      </w:r>
      <w:r w:rsidR="00D03AF2">
        <w:t xml:space="preserve"> </w:t>
      </w:r>
    </w:p>
    <w:p w:rsidR="0068302C" w:rsidRDefault="00D03AF2">
      <w:pPr>
        <w:spacing w:after="0"/>
        <w:ind w:left="42" w:firstLine="0"/>
        <w:jc w:val="center"/>
      </w:pPr>
      <w:r>
        <w:t xml:space="preserve">  </w:t>
      </w:r>
    </w:p>
    <w:p w:rsidR="0068302C" w:rsidRDefault="00D03AF2">
      <w:pPr>
        <w:spacing w:after="17"/>
        <w:ind w:left="1762" w:right="480"/>
        <w:jc w:val="left"/>
      </w:pPr>
      <w:r>
        <w:rPr>
          <w:b/>
        </w:rPr>
        <w:lastRenderedPageBreak/>
        <w:t xml:space="preserve">Содержание курса внеурочной деятельности «3D - моделирование» </w:t>
      </w:r>
    </w:p>
    <w:p w:rsidR="0068302C" w:rsidRDefault="00D03AF2">
      <w:pPr>
        <w:spacing w:after="60"/>
        <w:ind w:left="765" w:firstLine="0"/>
        <w:jc w:val="center"/>
      </w:pPr>
      <w:r>
        <w:rPr>
          <w:b/>
        </w:rPr>
        <w:t xml:space="preserve"> </w:t>
      </w:r>
    </w:p>
    <w:p w:rsidR="0068302C" w:rsidRDefault="00D03AF2">
      <w:pPr>
        <w:numPr>
          <w:ilvl w:val="0"/>
          <w:numId w:val="1"/>
        </w:numPr>
        <w:ind w:right="2758" w:hanging="360"/>
      </w:pPr>
      <w:r>
        <w:t xml:space="preserve">Основы работы с АРМ Техника безопасности при работе в компьютерном классе.  Общий обзор курса. Правила работы с оборудованием.  </w:t>
      </w:r>
    </w:p>
    <w:p w:rsidR="0068302C" w:rsidRDefault="00D03AF2">
      <w:pPr>
        <w:spacing w:after="16"/>
        <w:ind w:left="703"/>
      </w:pPr>
      <w:r>
        <w:t xml:space="preserve">Работа с АРМ учащегося.  </w:t>
      </w:r>
    </w:p>
    <w:p w:rsidR="0068302C" w:rsidRDefault="00D03AF2">
      <w:pPr>
        <w:ind w:left="703"/>
      </w:pPr>
      <w:r>
        <w:t xml:space="preserve">Начало и завершение работы, интерфейс, запуск программ, установка программ на смартфон  </w:t>
      </w:r>
    </w:p>
    <w:p w:rsidR="0068302C" w:rsidRDefault="00D03AF2">
      <w:pPr>
        <w:ind w:left="1078"/>
      </w:pPr>
      <w:r>
        <w:t xml:space="preserve">Работа с приложениями  </w:t>
      </w:r>
    </w:p>
    <w:p w:rsidR="0068302C" w:rsidRDefault="00D03AF2">
      <w:pPr>
        <w:ind w:left="1078"/>
      </w:pPr>
      <w:r>
        <w:t xml:space="preserve">Приложение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Expeditions</w:t>
      </w:r>
      <w:proofErr w:type="spellEnd"/>
      <w:r>
        <w:t xml:space="preserve">  </w:t>
      </w:r>
    </w:p>
    <w:p w:rsidR="0068302C" w:rsidRDefault="00D03AF2">
      <w:pPr>
        <w:spacing w:after="35"/>
        <w:ind w:left="1078"/>
      </w:pPr>
      <w:r>
        <w:t xml:space="preserve"> Приложение MEL </w:t>
      </w:r>
      <w:proofErr w:type="spellStart"/>
      <w:r>
        <w:t>Chemistry</w:t>
      </w:r>
      <w:proofErr w:type="spellEnd"/>
      <w:r>
        <w:t xml:space="preserve"> VR Приложение </w:t>
      </w:r>
      <w:proofErr w:type="spellStart"/>
      <w:r>
        <w:t>Apollo</w:t>
      </w:r>
      <w:proofErr w:type="spellEnd"/>
      <w:r>
        <w:t xml:space="preserve"> 11 VR  </w:t>
      </w:r>
    </w:p>
    <w:p w:rsidR="0068302C" w:rsidRDefault="00D03AF2">
      <w:pPr>
        <w:ind w:left="1078"/>
      </w:pPr>
      <w:r>
        <w:t xml:space="preserve">Приложение </w:t>
      </w:r>
      <w:proofErr w:type="spellStart"/>
      <w:r>
        <w:t>Titans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VR  </w:t>
      </w:r>
    </w:p>
    <w:p w:rsidR="0068302C" w:rsidRDefault="00D03AF2">
      <w:pPr>
        <w:ind w:left="1078"/>
      </w:pPr>
      <w:r>
        <w:t xml:space="preserve">Видео 360  </w:t>
      </w:r>
    </w:p>
    <w:p w:rsidR="0068302C" w:rsidRDefault="00D03AF2">
      <w:pPr>
        <w:numPr>
          <w:ilvl w:val="0"/>
          <w:numId w:val="1"/>
        </w:numPr>
        <w:ind w:right="2758" w:hanging="360"/>
      </w:pPr>
      <w:r>
        <w:t xml:space="preserve">Основы </w:t>
      </w:r>
      <w:proofErr w:type="gramStart"/>
      <w:r>
        <w:t>программирования  Среда</w:t>
      </w:r>
      <w:proofErr w:type="gramEnd"/>
      <w:r>
        <w:t xml:space="preserve"> программирования </w:t>
      </w:r>
      <w:proofErr w:type="spellStart"/>
      <w:r>
        <w:t>Unity</w:t>
      </w:r>
      <w:proofErr w:type="spellEnd"/>
      <w:r>
        <w:t xml:space="preserve">  </w:t>
      </w:r>
    </w:p>
    <w:p w:rsidR="0068302C" w:rsidRDefault="00D03AF2">
      <w:pPr>
        <w:ind w:left="1078"/>
      </w:pPr>
      <w:r>
        <w:t xml:space="preserve">Самостоятельная работа учащихся над проектом  </w:t>
      </w:r>
    </w:p>
    <w:p w:rsidR="0068302C" w:rsidRDefault="00D03AF2">
      <w:pPr>
        <w:ind w:left="1078"/>
      </w:pPr>
      <w:r>
        <w:t xml:space="preserve">Настройка инструментов </w:t>
      </w:r>
      <w:proofErr w:type="spellStart"/>
      <w:r>
        <w:t>Android</w:t>
      </w:r>
      <w:proofErr w:type="spellEnd"/>
      <w:r>
        <w:t xml:space="preserve">  </w:t>
      </w:r>
    </w:p>
    <w:p w:rsidR="0068302C" w:rsidRDefault="00D03AF2">
      <w:pPr>
        <w:ind w:left="1078"/>
      </w:pPr>
      <w:r>
        <w:t xml:space="preserve">Сборка и запуск приложения  </w:t>
      </w:r>
    </w:p>
    <w:p w:rsidR="0068302C" w:rsidRDefault="00D03AF2">
      <w:pPr>
        <w:ind w:left="1078"/>
      </w:pPr>
      <w:r>
        <w:t xml:space="preserve">Тестирование проекта  </w:t>
      </w:r>
    </w:p>
    <w:p w:rsidR="0068302C" w:rsidRDefault="00D03AF2">
      <w:pPr>
        <w:spacing w:after="19"/>
        <w:ind w:left="1078"/>
      </w:pPr>
      <w:r>
        <w:t xml:space="preserve">Подведение итогов </w:t>
      </w:r>
    </w:p>
    <w:p w:rsidR="0068302C" w:rsidRDefault="00D03AF2">
      <w:pPr>
        <w:spacing w:after="100"/>
        <w:ind w:left="708" w:firstLine="0"/>
        <w:jc w:val="left"/>
      </w:pPr>
      <w:r>
        <w:t xml:space="preserve"> </w:t>
      </w:r>
    </w:p>
    <w:p w:rsidR="0068302C" w:rsidRDefault="00D03AF2">
      <w:pPr>
        <w:spacing w:after="51"/>
        <w:ind w:left="703" w:right="480"/>
        <w:jc w:val="left"/>
      </w:pPr>
      <w:r>
        <w:rPr>
          <w:b/>
        </w:rPr>
        <w:t xml:space="preserve">Планируемые результаты освоения курса внеурочной </w:t>
      </w:r>
      <w:proofErr w:type="gramStart"/>
      <w:r>
        <w:rPr>
          <w:b/>
        </w:rPr>
        <w:t xml:space="preserve">деятельности </w:t>
      </w:r>
      <w:r>
        <w:rPr>
          <w:b/>
          <w:sz w:val="27"/>
        </w:rPr>
        <w:t xml:space="preserve"> </w:t>
      </w:r>
      <w:r>
        <w:rPr>
          <w:b/>
        </w:rPr>
        <w:t>Личностные</w:t>
      </w:r>
      <w:proofErr w:type="gramEnd"/>
      <w:r>
        <w:rPr>
          <w:b/>
        </w:rPr>
        <w:t xml:space="preserve"> результаты: </w:t>
      </w:r>
      <w:r>
        <w:rPr>
          <w:b/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>критическое отношение к информации и избирательность её восприятия;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spacing w:after="33"/>
        <w:ind w:firstLine="708"/>
      </w:pPr>
      <w:r>
        <w:t xml:space="preserve">осмысление мотивов своих действий при выполнении заданий;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развитие любознательности, сообразительности при выполнении разнообразных заданий проблемного и эвристического характера;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развитие внимательности, настойчивости, целеустремлённости, умения преодолевать трудности;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spacing w:after="31"/>
        <w:ind w:firstLine="708"/>
      </w:pPr>
      <w:r>
        <w:t xml:space="preserve">развитие самостоятельности суждений, независимости и нестандартности мышления;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освоение социальных норм, правил поведения, ролей и форм социальной жизни в группах и сообществах;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формирование коммуникативной компетентности в общении и сотрудничестве с другими обучающимися. </w:t>
      </w:r>
      <w:r>
        <w:rPr>
          <w:sz w:val="27"/>
        </w:rPr>
        <w:t xml:space="preserve"> </w:t>
      </w:r>
    </w:p>
    <w:p w:rsidR="0068302C" w:rsidRDefault="00D03AF2">
      <w:pPr>
        <w:spacing w:after="51"/>
        <w:ind w:left="703" w:right="480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  <w:r>
        <w:rPr>
          <w:b/>
          <w:sz w:val="27"/>
        </w:rPr>
        <w:t xml:space="preserve"> </w:t>
      </w:r>
    </w:p>
    <w:p w:rsidR="0068302C" w:rsidRDefault="00D03AF2">
      <w:pPr>
        <w:ind w:left="703"/>
      </w:pPr>
      <w:r>
        <w:t xml:space="preserve">Регулятивные универсальные учебные действия: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умение принимать и сохранять учебную задачу;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умение планировать последовательность шагов алгоритма для достижения цели;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умение ставить цель (создание творческой работы), планировать достижение этой цели;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умение осуществлять итоговый и пошаговый контроль по результату;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способность адекватно воспринимать оценку наставника и других обучающихся;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spacing w:after="31"/>
        <w:ind w:firstLine="708"/>
      </w:pPr>
      <w:r>
        <w:lastRenderedPageBreak/>
        <w:t xml:space="preserve">умение различать способ и результат действия;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умение вносить коррективы в действия в случае расхождения результата решения задачи на основе её оценки и учёта характера сделанных ошибок;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умение в сотрудничестве ставить новые учебные задачи;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spacing w:after="31"/>
        <w:ind w:firstLine="708"/>
      </w:pPr>
      <w:r>
        <w:t xml:space="preserve">способность проявлять познавательную инициативу в учебном сотрудничестве;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spacing w:after="31"/>
        <w:ind w:firstLine="708"/>
      </w:pPr>
      <w:r>
        <w:t xml:space="preserve">умение </w:t>
      </w:r>
      <w:proofErr w:type="gramStart"/>
      <w:r>
        <w:t>осваивать  способы</w:t>
      </w:r>
      <w:proofErr w:type="gramEnd"/>
      <w:r>
        <w:t xml:space="preserve"> решения проблем творческого характера в жизненных ситуациях;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spacing w:after="28"/>
        <w:ind w:firstLine="708"/>
      </w:pPr>
      <w:r>
        <w:t xml:space="preserve"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 Познавательные универсальные учебные действия: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spacing w:after="27"/>
        <w:ind w:firstLine="708"/>
      </w:pPr>
      <w:r>
        <w:t xml:space="preserve"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умение использовать средства информационных и коммуникационных технологий для решения коммуникативных, познавательных и творческих задач;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spacing w:after="31"/>
        <w:ind w:firstLine="708"/>
      </w:pPr>
      <w:r>
        <w:t xml:space="preserve">умение ориентироваться в разнообразии способов решения задач;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умение осуществлять анализ объектов с выделением существенных и несущественных признаков;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умение проводить сравнение, классификацию по заданным критериям;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умение строить логические рассуждения в форме связи простых суждений об объекте;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spacing w:after="33"/>
        <w:ind w:firstLine="708"/>
      </w:pPr>
      <w:r>
        <w:t xml:space="preserve">умение устанавливать аналогии, причинно-следственные связи;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>умение моделировать, преобразовывать объект из чувственной формы в модель, где выделены существенные характеристики объекта (</w:t>
      </w:r>
      <w:proofErr w:type="spellStart"/>
      <w:r>
        <w:t>пространственнографическая</w:t>
      </w:r>
      <w:proofErr w:type="spellEnd"/>
      <w:r>
        <w:t xml:space="preserve"> или </w:t>
      </w:r>
      <w:proofErr w:type="spellStart"/>
      <w:r>
        <w:t>знаковосимволическая</w:t>
      </w:r>
      <w:proofErr w:type="spellEnd"/>
      <w:r>
        <w:t xml:space="preserve">);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умение синтезировать, составлять целое из частей, в том числе самостоятельно достраивать с восполнением недостающих компонентов. </w:t>
      </w:r>
      <w:r>
        <w:rPr>
          <w:sz w:val="27"/>
        </w:rPr>
        <w:t xml:space="preserve"> </w:t>
      </w:r>
    </w:p>
    <w:p w:rsidR="0068302C" w:rsidRDefault="00D03AF2">
      <w:pPr>
        <w:spacing w:after="31"/>
        <w:ind w:left="703"/>
      </w:pPr>
      <w:r>
        <w:t xml:space="preserve">Коммуникативные универсальные учебные действия: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умение аргументировать свою точку зрения на выбор оснований и критериев при выделении признаков, сравнении и классификации объектов;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spacing w:after="33"/>
        <w:ind w:firstLine="708"/>
      </w:pPr>
      <w:r>
        <w:t xml:space="preserve">умение выслушивать собеседника и вести диалог; 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способность признавать возможность существования различных точек зрения и право каждого иметь свою;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spacing w:after="91"/>
        <w:ind w:firstLine="708"/>
      </w:pPr>
      <w:r>
        <w:t xml:space="preserve">умение планировать учебное сотрудничество с наставником и другими обучающимися: </w:t>
      </w:r>
    </w:p>
    <w:p w:rsidR="0068302C" w:rsidRDefault="00D03AF2">
      <w:pPr>
        <w:spacing w:after="33"/>
      </w:pPr>
      <w:r>
        <w:t xml:space="preserve">определять цели, функции участников, способы взаимодействия;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умение осуществлять постановку вопросов: инициативное сотрудничество в поиске и сборе информации;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умение с достаточной полнотой и точностью выражать свои мысли в соответствии с задачами и условиями коммуникации;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владение монологической и диалогической формами речи. </w:t>
      </w:r>
      <w:r>
        <w:rPr>
          <w:sz w:val="27"/>
        </w:rPr>
        <w:t xml:space="preserve"> </w:t>
      </w:r>
    </w:p>
    <w:p w:rsidR="0068302C" w:rsidRDefault="00D03AF2">
      <w:pPr>
        <w:spacing w:after="51"/>
        <w:ind w:left="703" w:right="480"/>
        <w:jc w:val="left"/>
      </w:pPr>
      <w:r>
        <w:rPr>
          <w:b/>
        </w:rPr>
        <w:lastRenderedPageBreak/>
        <w:t>Предметные результаты:</w:t>
      </w:r>
      <w:r>
        <w:rPr>
          <w:b/>
          <w:sz w:val="27"/>
        </w:rPr>
        <w:t xml:space="preserve"> </w:t>
      </w:r>
    </w:p>
    <w:p w:rsidR="0068302C" w:rsidRDefault="00D03AF2">
      <w:pPr>
        <w:spacing w:after="30"/>
        <w:ind w:left="703"/>
      </w:pPr>
      <w:r>
        <w:t xml:space="preserve"> В результате освоения </w:t>
      </w:r>
      <w:proofErr w:type="gramStart"/>
      <w:r>
        <w:t>программы</w:t>
      </w:r>
      <w:proofErr w:type="gramEnd"/>
      <w:r>
        <w:t xml:space="preserve"> обучающиеся должны знать: </w:t>
      </w:r>
      <w:r>
        <w:rPr>
          <w:sz w:val="27"/>
        </w:rPr>
        <w:t xml:space="preserve">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правила безопасной работы с компьютером и VR технологиями; - основные компоненты работы с приложениями и оборудованием; - основы работы с АРМ учащегося; - основы проектной деятельности; - основы работы с компьютерной средой, включающей в себя графический язык программирования; - порядок создания проекта по выбранной </w:t>
      </w:r>
      <w:proofErr w:type="gramStart"/>
      <w:r>
        <w:t>теме  уметь</w:t>
      </w:r>
      <w:proofErr w:type="gramEnd"/>
      <w:r>
        <w:t xml:space="preserve">:  </w:t>
      </w:r>
    </w:p>
    <w:p w:rsidR="0068302C" w:rsidRDefault="00D03AF2">
      <w:pPr>
        <w:numPr>
          <w:ilvl w:val="0"/>
          <w:numId w:val="2"/>
        </w:numPr>
        <w:ind w:firstLine="708"/>
      </w:pPr>
      <w:r>
        <w:t xml:space="preserve">подготавливать и использовать АРМ учащегося; - принимать или создавать учебную задачу, определять ее конечную цель; - проводить подготовку работы VR очков; - создавать маркер для </w:t>
      </w:r>
      <w:proofErr w:type="spellStart"/>
      <w:r>
        <w:t>смортфонов</w:t>
      </w:r>
      <w:proofErr w:type="spellEnd"/>
      <w:r>
        <w:t xml:space="preserve">; - корректировать маркер при необходимости. - прогнозировать результаты работы; - планировать ход выполнения задания, проекта; - участвовать в работе проектной группы, организовывать работу группы; - высказываться устно в виде сообщения или доклада. - высказываться устно в виде рецензии на ответы других учащихся; - самостоятельно решать технические задачи в процессе конструирования и моделирования проектов (планировать предстоящие действия, осуществлять самоконтроль, применять полученные знания, приемы и опыт конструирования). </w:t>
      </w:r>
    </w:p>
    <w:p w:rsidR="0068302C" w:rsidRDefault="00D03AF2">
      <w:pPr>
        <w:spacing w:after="0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</w:t>
      </w:r>
      <w:r>
        <w:br w:type="page"/>
      </w:r>
    </w:p>
    <w:p w:rsidR="0068302C" w:rsidRDefault="00D03AF2">
      <w:pPr>
        <w:spacing w:after="0"/>
        <w:ind w:left="0" w:right="2477" w:firstLine="0"/>
        <w:jc w:val="right"/>
      </w:pPr>
      <w:r>
        <w:rPr>
          <w:b/>
        </w:rPr>
        <w:lastRenderedPageBreak/>
        <w:t xml:space="preserve">Календарно-тематическое планирование </w:t>
      </w:r>
    </w:p>
    <w:p w:rsidR="0068302C" w:rsidRDefault="00D03AF2">
      <w:pPr>
        <w:spacing w:after="0"/>
        <w:ind w:left="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10104" w:type="dxa"/>
        <w:tblInd w:w="209" w:type="dxa"/>
        <w:tblCellMar>
          <w:right w:w="22" w:type="dxa"/>
        </w:tblCellMar>
        <w:tblLook w:val="04A0" w:firstRow="1" w:lastRow="0" w:firstColumn="1" w:lastColumn="0" w:noHBand="0" w:noVBand="1"/>
      </w:tblPr>
      <w:tblGrid>
        <w:gridCol w:w="563"/>
        <w:gridCol w:w="322"/>
        <w:gridCol w:w="2977"/>
        <w:gridCol w:w="495"/>
        <w:gridCol w:w="1490"/>
        <w:gridCol w:w="2413"/>
        <w:gridCol w:w="416"/>
        <w:gridCol w:w="1428"/>
      </w:tblGrid>
      <w:tr w:rsidR="0068302C">
        <w:trPr>
          <w:trHeight w:val="28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7"/>
              <w:ind w:left="5" w:firstLine="0"/>
              <w:jc w:val="left"/>
            </w:pPr>
            <w:r>
              <w:t xml:space="preserve">№ </w:t>
            </w:r>
          </w:p>
          <w:p w:rsidR="0068302C" w:rsidRDefault="00D03AF2">
            <w:pPr>
              <w:spacing w:after="0"/>
              <w:ind w:left="5" w:firstLine="0"/>
              <w:jc w:val="left"/>
            </w:pPr>
            <w:r>
              <w:t xml:space="preserve">п\п </w:t>
            </w: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firstLine="0"/>
              <w:jc w:val="left"/>
            </w:pPr>
            <w:r>
              <w:t xml:space="preserve">Тема занятий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0" w:right="360" w:firstLine="0"/>
              <w:jc w:val="right"/>
            </w:pPr>
            <w:r>
              <w:t xml:space="preserve">Количество часов 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</w:tr>
      <w:tr w:rsidR="0068302C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190" w:firstLine="0"/>
              <w:jc w:val="left"/>
            </w:pPr>
            <w:r>
              <w:t xml:space="preserve">Всего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right="7" w:firstLine="0"/>
              <w:jc w:val="center"/>
            </w:pPr>
            <w:r>
              <w:t xml:space="preserve">Теория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firstLine="0"/>
              <w:jc w:val="left"/>
            </w:pPr>
            <w:r>
              <w:t xml:space="preserve">Практика </w:t>
            </w:r>
          </w:p>
        </w:tc>
      </w:tr>
      <w:tr w:rsidR="0068302C">
        <w:trPr>
          <w:trHeight w:val="16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60" w:firstLine="0"/>
            </w:pPr>
            <w:r>
              <w:t xml:space="preserve">1.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5" w:right="115" w:firstLine="0"/>
            </w:pPr>
            <w:r>
              <w:t xml:space="preserve">Вводное занятие. Техника безопасности при работе в компьютерном классе. Общий обзор курса. Правила работы с оборудованием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9" w:firstLine="0"/>
              <w:jc w:val="left"/>
            </w:pPr>
            <w:r>
              <w:t xml:space="preserve">1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</w:tr>
      <w:tr w:rsidR="0068302C">
        <w:trPr>
          <w:trHeight w:val="16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60" w:firstLine="0"/>
            </w:pPr>
            <w:r>
              <w:t xml:space="preserve">2.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5" w:right="218" w:firstLine="0"/>
              <w:jc w:val="left"/>
            </w:pPr>
            <w:r>
              <w:t xml:space="preserve">Работа с АРМ учащегося. Начало и завершение работы, интерфейс, запуск программ, установка программ на смартфон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9" w:firstLine="0"/>
              <w:jc w:val="left"/>
            </w:pPr>
            <w:r>
              <w:t xml:space="preserve">2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firstLine="0"/>
              <w:jc w:val="left"/>
            </w:pPr>
            <w:r>
              <w:t xml:space="preserve">1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7" w:firstLine="0"/>
              <w:jc w:val="left"/>
            </w:pPr>
            <w:r>
              <w:t xml:space="preserve">1 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</w:tr>
      <w:tr w:rsidR="0068302C">
        <w:trPr>
          <w:trHeight w:val="52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60" w:firstLine="0"/>
            </w:pPr>
            <w:r>
              <w:t xml:space="preserve">3.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5" w:firstLine="0"/>
              <w:jc w:val="left"/>
            </w:pPr>
            <w:r>
              <w:t xml:space="preserve">Приложение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Expeditions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9" w:firstLine="0"/>
              <w:jc w:val="left"/>
            </w:pPr>
            <w:r>
              <w:t xml:space="preserve">2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7" w:firstLine="0"/>
              <w:jc w:val="left"/>
            </w:pPr>
            <w:r>
              <w:t xml:space="preserve">1 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</w:tr>
      <w:tr w:rsidR="0068302C">
        <w:trPr>
          <w:trHeight w:val="52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60" w:firstLine="0"/>
            </w:pPr>
            <w:r>
              <w:t xml:space="preserve">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Приложение MEL </w:t>
            </w:r>
            <w:proofErr w:type="spellStart"/>
            <w:r>
              <w:rPr>
                <w:b/>
              </w:rPr>
              <w:t>Chemistry</w:t>
            </w:r>
            <w:proofErr w:type="spellEnd"/>
            <w:r>
              <w:rPr>
                <w:b/>
              </w:rPr>
              <w:t xml:space="preserve"> VR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9" w:firstLine="0"/>
              <w:jc w:val="left"/>
            </w:pPr>
            <w:r>
              <w:t xml:space="preserve">3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7" w:firstLine="0"/>
              <w:jc w:val="left"/>
            </w:pPr>
            <w:r>
              <w:t xml:space="preserve">2 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</w:tr>
      <w:tr w:rsidR="0068302C"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60" w:firstLine="0"/>
            </w:pPr>
            <w:r>
              <w:t xml:space="preserve">8.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5" w:firstLine="0"/>
            </w:pPr>
            <w:r>
              <w:rPr>
                <w:b/>
              </w:rPr>
              <w:t xml:space="preserve">Приложение </w:t>
            </w:r>
            <w:proofErr w:type="spellStart"/>
            <w:r>
              <w:rPr>
                <w:b/>
              </w:rPr>
              <w:t>Apollo</w:t>
            </w:r>
            <w:proofErr w:type="spellEnd"/>
            <w:r>
              <w:rPr>
                <w:b/>
              </w:rPr>
              <w:t xml:space="preserve"> 11 VR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9" w:firstLine="0"/>
              <w:jc w:val="left"/>
            </w:pPr>
            <w:r>
              <w:t xml:space="preserve">3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7" w:firstLine="0"/>
              <w:jc w:val="left"/>
            </w:pPr>
            <w:r>
              <w:t xml:space="preserve">2 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</w:tr>
      <w:tr w:rsidR="0068302C">
        <w:trPr>
          <w:trHeight w:val="52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60" w:firstLine="0"/>
            </w:pPr>
            <w:r>
              <w:t xml:space="preserve">9.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5" w:firstLine="0"/>
              <w:jc w:val="left"/>
            </w:pPr>
            <w:proofErr w:type="spellStart"/>
            <w:r>
              <w:t>ПриложениеTitans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VR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9" w:firstLine="0"/>
              <w:jc w:val="left"/>
            </w:pPr>
            <w:r>
              <w:t xml:space="preserve">3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7" w:firstLine="0"/>
              <w:jc w:val="left"/>
            </w:pPr>
            <w:r>
              <w:t xml:space="preserve">2 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</w:tr>
      <w:tr w:rsidR="0068302C"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firstLine="0"/>
            </w:pPr>
            <w: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-22" w:firstLine="0"/>
              <w:jc w:val="left"/>
            </w:pPr>
            <w:r>
              <w:t xml:space="preserve"> Видео 360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9" w:firstLine="0"/>
              <w:jc w:val="left"/>
            </w:pPr>
            <w:r>
              <w:t xml:space="preserve">4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7" w:firstLine="0"/>
              <w:jc w:val="left"/>
            </w:pPr>
            <w:r>
              <w:t xml:space="preserve">3 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</w:tr>
      <w:tr w:rsidR="0068302C">
        <w:trPr>
          <w:trHeight w:val="77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firstLine="0"/>
            </w:pPr>
            <w: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 w:line="266" w:lineRule="auto"/>
              <w:ind w:left="4" w:hanging="26"/>
              <w:jc w:val="left"/>
            </w:pPr>
            <w:r>
              <w:t xml:space="preserve"> Основы программирования. Среда </w:t>
            </w:r>
          </w:p>
          <w:p w:rsidR="0068302C" w:rsidRDefault="00D03AF2">
            <w:pPr>
              <w:spacing w:after="0"/>
              <w:ind w:left="5" w:firstLine="0"/>
              <w:jc w:val="left"/>
            </w:pPr>
            <w:r>
              <w:t xml:space="preserve">программирования </w:t>
            </w:r>
            <w:proofErr w:type="spellStart"/>
            <w:r>
              <w:t>Unity</w:t>
            </w:r>
            <w:proofErr w:type="spellEnd"/>
            <w: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9" w:firstLine="0"/>
              <w:jc w:val="left"/>
            </w:pPr>
            <w:r>
              <w:t xml:space="preserve">4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7" w:firstLine="0"/>
              <w:jc w:val="left"/>
            </w:pPr>
            <w:r>
              <w:t xml:space="preserve">3 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</w:tr>
      <w:tr w:rsidR="0068302C">
        <w:trPr>
          <w:trHeight w:val="52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firstLine="0"/>
            </w:pPr>
            <w: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4" w:hanging="26"/>
            </w:pPr>
            <w:r>
              <w:t xml:space="preserve"> Самостоятельная работа учащихся над проектом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9" w:firstLine="0"/>
              <w:jc w:val="left"/>
            </w:pPr>
            <w:r>
              <w:t xml:space="preserve">4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7" w:firstLine="0"/>
              <w:jc w:val="left"/>
            </w:pPr>
            <w:r>
              <w:t xml:space="preserve">3 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</w:tr>
      <w:tr w:rsidR="0068302C">
        <w:trPr>
          <w:trHeight w:val="55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firstLine="0"/>
            </w:pPr>
            <w: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4" w:hanging="26"/>
              <w:jc w:val="left"/>
            </w:pPr>
            <w:r>
              <w:t xml:space="preserve"> Настройка инструментов </w:t>
            </w:r>
            <w:proofErr w:type="spellStart"/>
            <w:r>
              <w:t>Android</w:t>
            </w:r>
            <w:proofErr w:type="spellEnd"/>
            <w: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9" w:firstLine="0"/>
              <w:jc w:val="left"/>
            </w:pPr>
            <w:r>
              <w:t xml:space="preserve">1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7" w:firstLine="0"/>
              <w:jc w:val="left"/>
            </w:pPr>
            <w:r>
              <w:t xml:space="preserve">1 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</w:tr>
      <w:tr w:rsidR="0068302C">
        <w:trPr>
          <w:trHeight w:val="55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firstLine="0"/>
            </w:pPr>
            <w: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4" w:hanging="26"/>
              <w:jc w:val="left"/>
            </w:pPr>
            <w:r>
              <w:t xml:space="preserve"> Сборка и запуск приложения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9" w:firstLine="0"/>
              <w:jc w:val="left"/>
            </w:pPr>
            <w:r>
              <w:t xml:space="preserve">3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7" w:firstLine="0"/>
              <w:jc w:val="left"/>
            </w:pPr>
            <w:r>
              <w:t xml:space="preserve">2 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</w:tr>
      <w:tr w:rsidR="0068302C">
        <w:trPr>
          <w:trHeight w:val="2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firstLine="0"/>
            </w:pPr>
            <w: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-22" w:firstLine="0"/>
              <w:jc w:val="left"/>
            </w:pPr>
            <w:r>
              <w:t xml:space="preserve"> Тестирование проекта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9" w:firstLine="0"/>
              <w:jc w:val="left"/>
            </w:pPr>
            <w:r>
              <w:t xml:space="preserve">2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7" w:firstLine="0"/>
              <w:jc w:val="left"/>
            </w:pPr>
            <w:r>
              <w:t xml:space="preserve">2 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</w:tr>
      <w:tr w:rsidR="0068302C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firstLine="0"/>
            </w:pPr>
            <w: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-22" w:firstLine="0"/>
              <w:jc w:val="left"/>
            </w:pPr>
            <w:r>
              <w:t xml:space="preserve"> Подведение итогов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19" w:firstLine="0"/>
              <w:jc w:val="left"/>
            </w:pPr>
            <w:r>
              <w:t xml:space="preserve">2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14" w:firstLine="0"/>
              <w:jc w:val="left"/>
            </w:pPr>
            <w:r>
              <w:t xml:space="preserve">2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</w:tr>
      <w:tr w:rsidR="0068302C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D03AF2">
            <w:pPr>
              <w:spacing w:after="0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190" w:firstLine="0"/>
              <w:jc w:val="left"/>
            </w:pPr>
            <w:r>
              <w:t xml:space="preserve">34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826" w:firstLine="0"/>
              <w:jc w:val="left"/>
            </w:pPr>
            <w:r>
              <w:t xml:space="preserve">12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firstLine="0"/>
              <w:jc w:val="left"/>
            </w:pPr>
            <w:r>
              <w:t xml:space="preserve">22 </w:t>
            </w:r>
          </w:p>
        </w:tc>
      </w:tr>
    </w:tbl>
    <w:p w:rsidR="0068302C" w:rsidRDefault="00D03AF2">
      <w:pPr>
        <w:spacing w:after="0"/>
        <w:ind w:left="0" w:firstLine="0"/>
        <w:jc w:val="left"/>
      </w:pP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</w:p>
    <w:p w:rsidR="0068302C" w:rsidRDefault="00D03AF2">
      <w:pPr>
        <w:spacing w:after="61"/>
        <w:ind w:left="708" w:firstLine="0"/>
        <w:jc w:val="left"/>
      </w:pPr>
      <w:r>
        <w:rPr>
          <w:b/>
          <w:sz w:val="22"/>
        </w:rPr>
        <w:t xml:space="preserve"> </w:t>
      </w:r>
    </w:p>
    <w:p w:rsidR="0068302C" w:rsidRDefault="00D03AF2">
      <w:pPr>
        <w:spacing w:after="9"/>
        <w:ind w:left="0" w:right="2509" w:firstLine="0"/>
        <w:jc w:val="right"/>
      </w:pPr>
      <w:r>
        <w:rPr>
          <w:b/>
          <w:sz w:val="22"/>
        </w:rPr>
        <w:t xml:space="preserve">Лист регистрации изменений к рабочей программе </w:t>
      </w:r>
    </w:p>
    <w:p w:rsidR="0068302C" w:rsidRDefault="00D03AF2">
      <w:pPr>
        <w:spacing w:after="0"/>
        <w:ind w:left="708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130" w:type="dxa"/>
        <w:tblInd w:w="-108" w:type="dxa"/>
        <w:tblCellMar>
          <w:top w:w="7" w:type="dxa"/>
          <w:left w:w="108" w:type="dxa"/>
          <w:bottom w:w="173" w:type="dxa"/>
          <w:right w:w="115" w:type="dxa"/>
        </w:tblCellMar>
        <w:tblLook w:val="04A0" w:firstRow="1" w:lastRow="0" w:firstColumn="1" w:lastColumn="0" w:noHBand="0" w:noVBand="1"/>
      </w:tblPr>
      <w:tblGrid>
        <w:gridCol w:w="718"/>
        <w:gridCol w:w="1707"/>
        <w:gridCol w:w="2096"/>
        <w:gridCol w:w="1774"/>
        <w:gridCol w:w="2835"/>
      </w:tblGrid>
      <w:tr w:rsidR="0068302C">
        <w:trPr>
          <w:trHeight w:val="71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02C" w:rsidRDefault="00D03AF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firstLine="708"/>
              <w:jc w:val="left"/>
            </w:pPr>
            <w:r>
              <w:rPr>
                <w:sz w:val="22"/>
              </w:rPr>
              <w:t xml:space="preserve">Дата изменения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firstLine="708"/>
              <w:jc w:val="left"/>
            </w:pPr>
            <w:r>
              <w:rPr>
                <w:sz w:val="22"/>
              </w:rPr>
              <w:t xml:space="preserve">Причина изменения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firstLine="708"/>
              <w:jc w:val="left"/>
            </w:pPr>
            <w:r>
              <w:rPr>
                <w:sz w:val="22"/>
              </w:rPr>
              <w:t xml:space="preserve">Суть изменения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firstLine="709"/>
              <w:jc w:val="left"/>
            </w:pPr>
            <w:r>
              <w:rPr>
                <w:sz w:val="22"/>
              </w:rPr>
              <w:t xml:space="preserve">Корректирующие действия  </w:t>
            </w:r>
          </w:p>
        </w:tc>
      </w:tr>
      <w:tr w:rsidR="0068302C">
        <w:trPr>
          <w:trHeight w:val="14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right="1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7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709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8302C">
        <w:trPr>
          <w:trHeight w:val="14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right="1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7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709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8302C">
        <w:trPr>
          <w:trHeight w:val="14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right="1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7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709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8302C">
        <w:trPr>
          <w:trHeight w:val="151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right="1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7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709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8302C">
        <w:trPr>
          <w:trHeight w:val="14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right="1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7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709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8302C">
        <w:trPr>
          <w:trHeight w:val="142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68302C">
            <w:pPr>
              <w:spacing w:after="160"/>
              <w:ind w:left="0" w:firstLine="0"/>
              <w:jc w:val="left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right="1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7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2C" w:rsidRDefault="00D03AF2">
            <w:pPr>
              <w:spacing w:after="0"/>
              <w:ind w:left="709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8302C" w:rsidRDefault="00D03AF2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sectPr w:rsidR="0068302C">
      <w:footerReference w:type="even" r:id="rId7"/>
      <w:footerReference w:type="default" r:id="rId8"/>
      <w:footerReference w:type="first" r:id="rId9"/>
      <w:pgSz w:w="11911" w:h="16841"/>
      <w:pgMar w:top="1027" w:right="616" w:bottom="1266" w:left="11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7F" w:rsidRDefault="002F017F">
      <w:pPr>
        <w:spacing w:after="0" w:line="240" w:lineRule="auto"/>
      </w:pPr>
      <w:r>
        <w:separator/>
      </w:r>
    </w:p>
  </w:endnote>
  <w:endnote w:type="continuationSeparator" w:id="0">
    <w:p w:rsidR="002F017F" w:rsidRDefault="002F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2C" w:rsidRDefault="00D03AF2">
    <w:pPr>
      <w:tabs>
        <w:tab w:val="center" w:pos="5067"/>
      </w:tabs>
      <w:spacing w:after="0"/>
      <w:ind w:left="0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2C" w:rsidRDefault="00D03AF2">
    <w:pPr>
      <w:tabs>
        <w:tab w:val="center" w:pos="5067"/>
      </w:tabs>
      <w:spacing w:after="0"/>
      <w:ind w:left="0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C4219" w:rsidRPr="001C4219">
      <w:rPr>
        <w:noProof/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2C" w:rsidRDefault="0068302C">
    <w:pPr>
      <w:spacing w:after="160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7F" w:rsidRDefault="002F017F">
      <w:pPr>
        <w:spacing w:after="0" w:line="240" w:lineRule="auto"/>
      </w:pPr>
      <w:r>
        <w:separator/>
      </w:r>
    </w:p>
  </w:footnote>
  <w:footnote w:type="continuationSeparator" w:id="0">
    <w:p w:rsidR="002F017F" w:rsidRDefault="002F0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1BB2"/>
    <w:multiLevelType w:val="hybridMultilevel"/>
    <w:tmpl w:val="763EBF92"/>
    <w:lvl w:ilvl="0" w:tplc="E5F8EC32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0D89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C329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CA0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2736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E04F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6B0A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853A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E532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36121E"/>
    <w:multiLevelType w:val="hybridMultilevel"/>
    <w:tmpl w:val="9EBE4E80"/>
    <w:lvl w:ilvl="0" w:tplc="0046EA1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8EE8A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2D09C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C52A8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042FA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61E8A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C300E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96E6EE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24616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2C"/>
    <w:rsid w:val="001C4219"/>
    <w:rsid w:val="002F017F"/>
    <w:rsid w:val="0068302C"/>
    <w:rsid w:val="00D03AF2"/>
    <w:rsid w:val="00E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A413C-F6C7-43B0-8C90-2F62241F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05A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2022-09-19T02:12:00Z</dcterms:created>
  <dcterms:modified xsi:type="dcterms:W3CDTF">2022-09-19T02:14:00Z</dcterms:modified>
</cp:coreProperties>
</file>